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B1" w:rsidRDefault="009D2BB1">
      <w:pPr>
        <w:rPr>
          <w:rFonts w:asciiTheme="majorHAnsi" w:hAnsiTheme="majorHAnsi"/>
          <w:b/>
          <w:sz w:val="28"/>
          <w:u w:val="single"/>
        </w:rPr>
      </w:pPr>
    </w:p>
    <w:p w:rsidR="009D2BB1" w:rsidRPr="009D2BB1" w:rsidRDefault="009D2BB1" w:rsidP="009D2BB1">
      <w:pPr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EVALUATIE BRONNENONDERZOEK</w:t>
      </w:r>
    </w:p>
    <w:p w:rsidR="009D2BB1" w:rsidRDefault="009D2BB1" w:rsidP="009D2BB1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0BF"/>
      </w:tblPr>
      <w:tblGrid>
        <w:gridCol w:w="2828"/>
        <w:gridCol w:w="2828"/>
        <w:gridCol w:w="2828"/>
        <w:gridCol w:w="2828"/>
        <w:gridCol w:w="2828"/>
      </w:tblGrid>
      <w:tr w:rsidR="009D2BB1">
        <w:tc>
          <w:tcPr>
            <w:tcW w:w="2828" w:type="dxa"/>
            <w:tcBorders>
              <w:top w:val="nil"/>
              <w:left w:val="nil"/>
            </w:tcBorders>
            <w:shd w:val="clear" w:color="auto" w:fill="auto"/>
          </w:tcPr>
          <w:p w:rsidR="009D2BB1" w:rsidRDefault="009D2BB1" w:rsidP="009D2BB1">
            <w:pPr>
              <w:rPr>
                <w:rFonts w:asciiTheme="majorHAnsi" w:hAnsiTheme="majorHAnsi"/>
              </w:rPr>
            </w:pPr>
          </w:p>
        </w:tc>
        <w:tc>
          <w:tcPr>
            <w:tcW w:w="2828" w:type="dxa"/>
            <w:shd w:val="clear" w:color="auto" w:fill="95B3D7" w:themeFill="accent1" w:themeFillTint="99"/>
          </w:tcPr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Onvoldoende (1)</w:t>
            </w:r>
          </w:p>
        </w:tc>
        <w:tc>
          <w:tcPr>
            <w:tcW w:w="2828" w:type="dxa"/>
            <w:shd w:val="clear" w:color="auto" w:fill="95B3D7" w:themeFill="accent1" w:themeFillTint="99"/>
          </w:tcPr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Matig (2)</w:t>
            </w:r>
          </w:p>
        </w:tc>
        <w:tc>
          <w:tcPr>
            <w:tcW w:w="2828" w:type="dxa"/>
            <w:shd w:val="clear" w:color="auto" w:fill="95B3D7" w:themeFill="accent1" w:themeFillTint="99"/>
          </w:tcPr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Goed (3)</w:t>
            </w:r>
          </w:p>
        </w:tc>
        <w:tc>
          <w:tcPr>
            <w:tcW w:w="2828" w:type="dxa"/>
            <w:shd w:val="clear" w:color="auto" w:fill="95B3D7" w:themeFill="accent1" w:themeFillTint="99"/>
          </w:tcPr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Zeer goed (4)</w:t>
            </w:r>
          </w:p>
        </w:tc>
      </w:tr>
      <w:tr w:rsidR="009D2BB1">
        <w:tc>
          <w:tcPr>
            <w:tcW w:w="2828" w:type="dxa"/>
          </w:tcPr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Taalgebruik</w:t>
            </w:r>
          </w:p>
          <w:p w:rsidR="009D2BB1" w:rsidRDefault="009D2BB1" w:rsidP="009D2BB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/4</w:t>
            </w:r>
          </w:p>
        </w:tc>
        <w:tc>
          <w:tcPr>
            <w:tcW w:w="2828" w:type="dxa"/>
          </w:tcPr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Heel wat spel- en grammaticafouten.</w:t>
            </w:r>
          </w:p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Heel wat fouten tegen de woordenschat.</w:t>
            </w:r>
          </w:p>
        </w:tc>
        <w:tc>
          <w:tcPr>
            <w:tcW w:w="2828" w:type="dxa"/>
          </w:tcPr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Een paar fouten tegen spelling, woordenschat en grammatica.</w:t>
            </w:r>
          </w:p>
        </w:tc>
        <w:tc>
          <w:tcPr>
            <w:tcW w:w="2828" w:type="dxa"/>
          </w:tcPr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Weinig spel- of grammaticafouten. Weinig foute woordenschat.</w:t>
            </w:r>
          </w:p>
        </w:tc>
        <w:tc>
          <w:tcPr>
            <w:tcW w:w="2828" w:type="dxa"/>
          </w:tcPr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Geen fouten tegen spelling, woordenschat of grammatica.</w:t>
            </w:r>
          </w:p>
        </w:tc>
      </w:tr>
      <w:tr w:rsidR="009D2BB1">
        <w:tc>
          <w:tcPr>
            <w:tcW w:w="14140" w:type="dxa"/>
            <w:gridSpan w:val="5"/>
          </w:tcPr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Opmerkingen:</w:t>
            </w:r>
          </w:p>
        </w:tc>
      </w:tr>
      <w:tr w:rsidR="009D2BB1">
        <w:tc>
          <w:tcPr>
            <w:tcW w:w="2828" w:type="dxa"/>
          </w:tcPr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Inhoud</w:t>
            </w:r>
          </w:p>
          <w:p w:rsidR="009D2BB1" w:rsidRDefault="009D2BB1" w:rsidP="009D2BB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/4</w:t>
            </w:r>
          </w:p>
        </w:tc>
        <w:tc>
          <w:tcPr>
            <w:tcW w:w="2828" w:type="dxa"/>
          </w:tcPr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Veel fouten</w:t>
            </w:r>
          </w:p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Grote stukken ontbreken</w:t>
            </w:r>
          </w:p>
        </w:tc>
        <w:tc>
          <w:tcPr>
            <w:tcW w:w="2828" w:type="dxa"/>
          </w:tcPr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Enkele fouten</w:t>
            </w:r>
          </w:p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Deels onvolledig</w:t>
            </w:r>
          </w:p>
        </w:tc>
        <w:tc>
          <w:tcPr>
            <w:tcW w:w="2828" w:type="dxa"/>
          </w:tcPr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Weinig fouten</w:t>
            </w:r>
          </w:p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Grotendeels volledig</w:t>
            </w:r>
          </w:p>
        </w:tc>
        <w:tc>
          <w:tcPr>
            <w:tcW w:w="2828" w:type="dxa"/>
          </w:tcPr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Geen fouten</w:t>
            </w:r>
          </w:p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Volledig</w:t>
            </w:r>
          </w:p>
        </w:tc>
      </w:tr>
      <w:tr w:rsidR="009D2BB1">
        <w:tc>
          <w:tcPr>
            <w:tcW w:w="14140" w:type="dxa"/>
            <w:gridSpan w:val="5"/>
          </w:tcPr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Opmerkingen:</w:t>
            </w:r>
          </w:p>
        </w:tc>
      </w:tr>
      <w:tr w:rsidR="009D2BB1">
        <w:tc>
          <w:tcPr>
            <w:tcW w:w="2828" w:type="dxa"/>
          </w:tcPr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Bronnen</w:t>
            </w:r>
          </w:p>
          <w:p w:rsidR="009D2BB1" w:rsidRDefault="009D2BB1" w:rsidP="009D2BB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/4</w:t>
            </w:r>
          </w:p>
        </w:tc>
        <w:tc>
          <w:tcPr>
            <w:tcW w:w="2828" w:type="dxa"/>
          </w:tcPr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Gebruikt de informatie niet.</w:t>
            </w:r>
          </w:p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Heeft geen extra bronnen opgezocht.</w:t>
            </w:r>
          </w:p>
        </w:tc>
        <w:tc>
          <w:tcPr>
            <w:tcW w:w="2828" w:type="dxa"/>
          </w:tcPr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Maakt gebruik van de aanwezige informatie en hulpmiddelen.</w:t>
            </w:r>
          </w:p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Heeft geen extra bronnen opgezocht.</w:t>
            </w:r>
          </w:p>
        </w:tc>
        <w:tc>
          <w:tcPr>
            <w:tcW w:w="2828" w:type="dxa"/>
          </w:tcPr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Maakt gebruik van de aanwezige informatie en hulpmiddelen.</w:t>
            </w:r>
          </w:p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Heeft een paar extra bronnen opgezocht.</w:t>
            </w:r>
          </w:p>
        </w:tc>
        <w:tc>
          <w:tcPr>
            <w:tcW w:w="2828" w:type="dxa"/>
          </w:tcPr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Maakt goed gebruik van de aanwezige informatie en hulpmiddelen. </w:t>
            </w:r>
          </w:p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Heeft veel extra bronnen opgezocht. </w:t>
            </w:r>
          </w:p>
        </w:tc>
      </w:tr>
      <w:tr w:rsidR="009D2BB1">
        <w:tc>
          <w:tcPr>
            <w:tcW w:w="14140" w:type="dxa"/>
            <w:gridSpan w:val="5"/>
          </w:tcPr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Opmerkingen:</w:t>
            </w:r>
          </w:p>
        </w:tc>
      </w:tr>
      <w:tr w:rsidR="009D2BB1">
        <w:tc>
          <w:tcPr>
            <w:tcW w:w="2828" w:type="dxa"/>
          </w:tcPr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Samenwerking</w:t>
            </w:r>
          </w:p>
          <w:p w:rsidR="009D2BB1" w:rsidRDefault="009D2BB1" w:rsidP="009D2BB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/4</w:t>
            </w:r>
          </w:p>
        </w:tc>
        <w:tc>
          <w:tcPr>
            <w:tcW w:w="2828" w:type="dxa"/>
          </w:tcPr>
          <w:p w:rsidR="0077771C" w:rsidRDefault="0077771C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Samenwerking is voor hem/haar werk doorschuiven naar medeleerlingen. </w:t>
            </w:r>
          </w:p>
          <w:p w:rsidR="0077771C" w:rsidRDefault="0077771C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Kopieert wat de groep maakt.</w:t>
            </w:r>
          </w:p>
          <w:p w:rsidR="009D2BB1" w:rsidRDefault="0077771C" w:rsidP="007777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Werkt tegen.</w:t>
            </w:r>
          </w:p>
        </w:tc>
        <w:tc>
          <w:tcPr>
            <w:tcW w:w="2828" w:type="dxa"/>
          </w:tcPr>
          <w:p w:rsidR="0077771C" w:rsidRDefault="0077771C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Nauwelijks samenwerking</w:t>
            </w:r>
          </w:p>
          <w:p w:rsidR="0077771C" w:rsidRDefault="0077771C" w:rsidP="007777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Vooral afhankelijk van de groep, werkt niet actief mee.</w:t>
            </w:r>
          </w:p>
          <w:p w:rsidR="009D2BB1" w:rsidRDefault="009D2BB1" w:rsidP="009D2BB1">
            <w:pPr>
              <w:rPr>
                <w:rFonts w:asciiTheme="majorHAnsi" w:hAnsiTheme="majorHAnsi"/>
              </w:rPr>
            </w:pPr>
          </w:p>
        </w:tc>
        <w:tc>
          <w:tcPr>
            <w:tcW w:w="2828" w:type="dxa"/>
          </w:tcPr>
          <w:p w:rsidR="0077771C" w:rsidRDefault="0077771C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Goede samenwerking met de groep.</w:t>
            </w:r>
          </w:p>
          <w:p w:rsidR="009D2BB1" w:rsidRDefault="0077771C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Zet zich niet alleen in voor zijn eigen werk, maar ook voor de groep.</w:t>
            </w:r>
          </w:p>
        </w:tc>
        <w:tc>
          <w:tcPr>
            <w:tcW w:w="2828" w:type="dxa"/>
          </w:tcPr>
          <w:p w:rsidR="0077771C" w:rsidRDefault="0077771C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Uitstekende samenwerking.</w:t>
            </w:r>
          </w:p>
          <w:p w:rsidR="009D2BB1" w:rsidRDefault="0077771C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Zet anderen aan om mee te werken met de groep.</w:t>
            </w:r>
          </w:p>
        </w:tc>
      </w:tr>
      <w:tr w:rsidR="009D2BB1">
        <w:tc>
          <w:tcPr>
            <w:tcW w:w="14140" w:type="dxa"/>
            <w:gridSpan w:val="5"/>
          </w:tcPr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Opmerking:</w:t>
            </w:r>
          </w:p>
        </w:tc>
      </w:tr>
      <w:tr w:rsidR="009D2BB1">
        <w:tc>
          <w:tcPr>
            <w:tcW w:w="2828" w:type="dxa"/>
          </w:tcPr>
          <w:p w:rsidR="009D2BB1" w:rsidRDefault="009D2BB1" w:rsidP="009D2B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Totaal</w:t>
            </w:r>
          </w:p>
          <w:p w:rsidR="009D2BB1" w:rsidRDefault="009D2BB1" w:rsidP="009D2BB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/12</w:t>
            </w:r>
          </w:p>
        </w:tc>
        <w:tc>
          <w:tcPr>
            <w:tcW w:w="2828" w:type="dxa"/>
          </w:tcPr>
          <w:p w:rsidR="009D2BB1" w:rsidRDefault="009D2BB1" w:rsidP="009D2BB1">
            <w:pPr>
              <w:rPr>
                <w:rFonts w:asciiTheme="majorHAnsi" w:hAnsiTheme="majorHAnsi"/>
              </w:rPr>
            </w:pPr>
          </w:p>
        </w:tc>
        <w:tc>
          <w:tcPr>
            <w:tcW w:w="2828" w:type="dxa"/>
          </w:tcPr>
          <w:p w:rsidR="009D2BB1" w:rsidRDefault="009D2BB1" w:rsidP="009D2BB1">
            <w:pPr>
              <w:rPr>
                <w:rFonts w:asciiTheme="majorHAnsi" w:hAnsiTheme="majorHAnsi"/>
              </w:rPr>
            </w:pPr>
          </w:p>
        </w:tc>
        <w:tc>
          <w:tcPr>
            <w:tcW w:w="2828" w:type="dxa"/>
          </w:tcPr>
          <w:p w:rsidR="009D2BB1" w:rsidRDefault="009D2BB1" w:rsidP="009D2BB1">
            <w:pPr>
              <w:rPr>
                <w:rFonts w:asciiTheme="majorHAnsi" w:hAnsiTheme="majorHAnsi"/>
              </w:rPr>
            </w:pPr>
          </w:p>
        </w:tc>
        <w:tc>
          <w:tcPr>
            <w:tcW w:w="2828" w:type="dxa"/>
          </w:tcPr>
          <w:p w:rsidR="009D2BB1" w:rsidRDefault="009D2BB1" w:rsidP="009D2BB1">
            <w:pPr>
              <w:rPr>
                <w:rFonts w:asciiTheme="majorHAnsi" w:hAnsiTheme="majorHAnsi"/>
              </w:rPr>
            </w:pPr>
          </w:p>
        </w:tc>
      </w:tr>
    </w:tbl>
    <w:p w:rsidR="009D2BB1" w:rsidRPr="009D2BB1" w:rsidRDefault="009D2BB1" w:rsidP="009D2BB1">
      <w:pPr>
        <w:rPr>
          <w:rFonts w:asciiTheme="majorHAnsi" w:hAnsiTheme="majorHAnsi"/>
        </w:rPr>
      </w:pPr>
    </w:p>
    <w:sectPr w:rsidR="009D2BB1" w:rsidRPr="009D2BB1" w:rsidSect="000846CC">
      <w:headerReference w:type="default" r:id="rId4"/>
      <w:footerReference w:type="default" r:id="rId5"/>
      <w:pgSz w:w="16834" w:h="11904" w:orient="landscape"/>
      <w:pgMar w:top="1417" w:right="1417" w:bottom="1417" w:left="1417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B1" w:rsidRPr="000846CC" w:rsidRDefault="009D2BB1">
    <w:pPr>
      <w:pStyle w:val="Voettekst"/>
      <w:rPr>
        <w:rFonts w:asciiTheme="majorHAnsi" w:hAnsiTheme="majorHAnsi"/>
        <w:color w:val="7F7F7F" w:themeColor="text1" w:themeTint="80"/>
      </w:rPr>
    </w:pPr>
    <w:r w:rsidRPr="000846CC">
      <w:rPr>
        <w:rFonts w:asciiTheme="majorHAnsi" w:hAnsiTheme="majorHAnsi"/>
        <w:color w:val="7F7F7F" w:themeColor="text1" w:themeTint="80"/>
      </w:rPr>
      <w:t>PAV 2016-2017</w:t>
    </w:r>
    <w:r w:rsidRPr="000846CC">
      <w:rPr>
        <w:rFonts w:asciiTheme="majorHAnsi" w:hAnsiTheme="majorHAnsi"/>
        <w:color w:val="7F7F7F" w:themeColor="text1" w:themeTint="80"/>
      </w:rPr>
      <w:tab/>
    </w:r>
    <w:r w:rsidRPr="000846CC">
      <w:rPr>
        <w:rFonts w:asciiTheme="majorHAnsi" w:hAnsiTheme="majorHAnsi"/>
        <w:color w:val="7F7F7F" w:themeColor="text1" w:themeTint="80"/>
      </w:rPr>
      <w:tab/>
    </w:r>
    <w:r w:rsidRPr="000846CC">
      <w:rPr>
        <w:rFonts w:asciiTheme="majorHAnsi" w:hAnsiTheme="majorHAnsi"/>
        <w:color w:val="7F7F7F" w:themeColor="text1" w:themeTint="80"/>
      </w:rPr>
      <w:tab/>
    </w:r>
    <w:r w:rsidRPr="000846CC">
      <w:rPr>
        <w:rFonts w:asciiTheme="majorHAnsi" w:hAnsiTheme="majorHAnsi"/>
        <w:color w:val="7F7F7F" w:themeColor="text1" w:themeTint="80"/>
      </w:rPr>
      <w:tab/>
      <w:t>WEBQUEST FRONT14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B1" w:rsidRPr="000846CC" w:rsidRDefault="009D2BB1">
    <w:pPr>
      <w:pStyle w:val="Koptekst"/>
      <w:rPr>
        <w:rFonts w:asciiTheme="majorHAnsi" w:hAnsiTheme="majorHAnsi"/>
        <w:color w:val="7F7F7F" w:themeColor="text1" w:themeTint="80"/>
      </w:rPr>
    </w:pPr>
    <w:r w:rsidRPr="000846CC">
      <w:rPr>
        <w:rFonts w:asciiTheme="majorHAnsi" w:hAnsiTheme="majorHAnsi"/>
        <w:color w:val="7F7F7F" w:themeColor="text1" w:themeTint="80"/>
      </w:rPr>
      <w:t xml:space="preserve">Naam: </w:t>
    </w:r>
    <w:r w:rsidRPr="000846CC">
      <w:rPr>
        <w:rFonts w:asciiTheme="majorHAnsi" w:hAnsiTheme="majorHAnsi"/>
        <w:color w:val="7F7F7F" w:themeColor="text1" w:themeTint="80"/>
      </w:rPr>
      <w:tab/>
    </w:r>
    <w:r w:rsidRPr="000846CC">
      <w:rPr>
        <w:rFonts w:asciiTheme="majorHAnsi" w:hAnsiTheme="majorHAnsi"/>
        <w:color w:val="7F7F7F" w:themeColor="text1" w:themeTint="80"/>
      </w:rPr>
      <w:tab/>
      <w:t xml:space="preserve">Groep: </w:t>
    </w:r>
  </w:p>
  <w:p w:rsidR="009D2BB1" w:rsidRPr="000846CC" w:rsidRDefault="009D2BB1">
    <w:pPr>
      <w:pStyle w:val="Koptekst"/>
      <w:rPr>
        <w:rFonts w:asciiTheme="majorHAnsi" w:hAnsiTheme="majorHAnsi"/>
        <w:color w:val="7F7F7F" w:themeColor="text1" w:themeTint="80"/>
      </w:rPr>
    </w:pPr>
    <w:r w:rsidRPr="000846CC">
      <w:rPr>
        <w:rFonts w:asciiTheme="majorHAnsi" w:hAnsiTheme="majorHAnsi"/>
        <w:color w:val="7F7F7F" w:themeColor="text1" w:themeTint="80"/>
      </w:rPr>
      <w:t xml:space="preserve">Klas: </w:t>
    </w:r>
    <w:r w:rsidRPr="000846CC">
      <w:rPr>
        <w:rFonts w:asciiTheme="majorHAnsi" w:hAnsiTheme="majorHAnsi"/>
        <w:color w:val="7F7F7F" w:themeColor="text1" w:themeTint="80"/>
      </w:rPr>
      <w:tab/>
    </w:r>
    <w:r w:rsidRPr="000846CC">
      <w:rPr>
        <w:rFonts w:asciiTheme="majorHAnsi" w:hAnsiTheme="majorHAnsi"/>
        <w:color w:val="7F7F7F" w:themeColor="text1" w:themeTint="80"/>
      </w:rPr>
      <w:tab/>
      <w:t>Datum: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46CC"/>
    <w:rsid w:val="000846CC"/>
    <w:rsid w:val="0077771C"/>
    <w:rsid w:val="009D2BB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360A4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Koptekst">
    <w:name w:val="header"/>
    <w:basedOn w:val="Normaal"/>
    <w:link w:val="KoptekstTeken"/>
    <w:uiPriority w:val="99"/>
    <w:semiHidden/>
    <w:unhideWhenUsed/>
    <w:rsid w:val="000846C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0846CC"/>
  </w:style>
  <w:style w:type="paragraph" w:styleId="Voettekst">
    <w:name w:val="footer"/>
    <w:basedOn w:val="Normaal"/>
    <w:link w:val="VoettekstTeken"/>
    <w:uiPriority w:val="99"/>
    <w:semiHidden/>
    <w:unhideWhenUsed/>
    <w:rsid w:val="000846C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0846CC"/>
  </w:style>
  <w:style w:type="table" w:styleId="Tabelraster">
    <w:name w:val="Table Grid"/>
    <w:basedOn w:val="Standaardtabel"/>
    <w:uiPriority w:val="59"/>
    <w:rsid w:val="009D2B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Francois</dc:creator>
  <cp:keywords/>
  <cp:lastModifiedBy>Margot Francois</cp:lastModifiedBy>
  <cp:revision>2</cp:revision>
  <dcterms:created xsi:type="dcterms:W3CDTF">2017-01-31T13:12:00Z</dcterms:created>
  <dcterms:modified xsi:type="dcterms:W3CDTF">2017-01-31T13:12:00Z</dcterms:modified>
</cp:coreProperties>
</file>